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701538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71E157F5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903ECA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1239F4">
        <w:rPr>
          <w:rFonts w:ascii="Times New Roman" w:hAnsi="Times New Roman" w:cs="Times New Roman"/>
          <w:b/>
          <w:bCs/>
        </w:rPr>
        <w:t>május 22</w:t>
      </w:r>
      <w:r w:rsidR="00390826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>-i rend</w:t>
      </w:r>
      <w:r w:rsidR="00390826">
        <w:rPr>
          <w:rFonts w:ascii="Times New Roman" w:hAnsi="Times New Roman" w:cs="Times New Roman"/>
          <w:b/>
          <w:bCs/>
        </w:rPr>
        <w:t>es</w:t>
      </w:r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197F005B" w14:textId="64AE5A7A" w:rsidR="00BB36A4" w:rsidRDefault="00842B66" w:rsidP="00842B6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Budakeszi orvosi ügyelet kérdése</w:t>
      </w:r>
    </w:p>
    <w:p w14:paraId="016E676E" w14:textId="77777777" w:rsidR="00842B66" w:rsidRPr="00C47814" w:rsidRDefault="00842B66" w:rsidP="00842B6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F96359" w14:textId="50CC846D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903ECA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 w:rsidR="00903ECA">
        <w:rPr>
          <w:rFonts w:ascii="Times New Roman" w:hAnsi="Times New Roman" w:cs="Times New Roman"/>
          <w:b/>
          <w:bCs/>
        </w:rPr>
        <w:t>0</w:t>
      </w:r>
      <w:r w:rsidR="001239F4">
        <w:rPr>
          <w:rFonts w:ascii="Times New Roman" w:hAnsi="Times New Roman" w:cs="Times New Roman"/>
          <w:b/>
          <w:bCs/>
        </w:rPr>
        <w:t>5.22</w:t>
      </w:r>
      <w:r w:rsidR="00980DAA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45653BB4" w14:textId="5D4E98A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42B66" w:rsidRPr="00842B66">
        <w:rPr>
          <w:rFonts w:ascii="Times New Roman" w:hAnsi="Times New Roman" w:cs="Times New Roman"/>
          <w:b/>
          <w:bCs/>
        </w:rPr>
        <w:t>Pénzügyi Bizottság</w:t>
      </w:r>
      <w:r w:rsidR="00842B66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861FA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90826">
        <w:rPr>
          <w:rFonts w:ascii="Times New Roman" w:hAnsi="Times New Roman" w:cs="Times New Roman"/>
          <w:b/>
          <w:bCs/>
          <w:u w:val="single"/>
        </w:rPr>
        <w:t xml:space="preserve">rendes </w:t>
      </w:r>
      <w:r w:rsidRPr="00C47814">
        <w:rPr>
          <w:rFonts w:ascii="Times New Roman" w:hAnsi="Times New Roman" w:cs="Times New Roman"/>
          <w:b/>
          <w:bCs/>
          <w:u w:val="single"/>
        </w:rPr>
        <w:t>/</w:t>
      </w:r>
      <w:r w:rsidRPr="00390826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25EE7018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E5EEE1C" w14:textId="77777777" w:rsidR="00F85E4A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3EC4E619" w14:textId="686825B9" w:rsidR="00D544D1" w:rsidRPr="007861FA" w:rsidRDefault="007861FA" w:rsidP="00FC0B05">
      <w:pPr>
        <w:spacing w:after="0"/>
        <w:jc w:val="both"/>
        <w:rPr>
          <w:rFonts w:ascii="Times New Roman" w:hAnsi="Times New Roman" w:cs="Times New Roman"/>
          <w:bCs/>
        </w:rPr>
      </w:pPr>
      <w:r w:rsidRPr="007861FA">
        <w:rPr>
          <w:rFonts w:ascii="Times New Roman" w:hAnsi="Times New Roman" w:cs="Times New Roman"/>
          <w:bCs/>
        </w:rPr>
        <w:t>Nincs</w:t>
      </w:r>
    </w:p>
    <w:p w14:paraId="7E7C077D" w14:textId="77777777" w:rsidR="007861FA" w:rsidRPr="00C47814" w:rsidRDefault="007861FA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0A787F7D" w14:textId="69483984" w:rsidR="00903ECA" w:rsidRPr="009F1D1A" w:rsidRDefault="00F5146E" w:rsidP="00F5146E">
      <w:pPr>
        <w:spacing w:after="0"/>
        <w:jc w:val="both"/>
        <w:rPr>
          <w:rFonts w:ascii="Times New Roman" w:hAnsi="Times New Roman" w:cs="Times New Roman"/>
          <w:b/>
        </w:rPr>
      </w:pPr>
      <w:r w:rsidRPr="009F1D1A">
        <w:rPr>
          <w:rFonts w:ascii="Times New Roman" w:hAnsi="Times New Roman" w:cs="Times New Roman"/>
          <w:b/>
        </w:rPr>
        <w:t xml:space="preserve">4. Tényállás bemutatása: </w:t>
      </w:r>
    </w:p>
    <w:p w14:paraId="347C4D60" w14:textId="77777777" w:rsidR="008D6E15" w:rsidRDefault="008D6E15" w:rsidP="00B254B7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13327F8C" w14:textId="5ADEE822" w:rsidR="000656F1" w:rsidRPr="00690B29" w:rsidRDefault="00842B66" w:rsidP="00B254B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A</w:t>
      </w:r>
      <w:r w:rsidR="00FE680B" w:rsidRPr="00690B29">
        <w:rPr>
          <w:rFonts w:ascii="Times New Roman" w:hAnsi="Times New Roman" w:cs="Times New Roman"/>
          <w:color w:val="000000" w:themeColor="text1"/>
        </w:rPr>
        <w:t xml:space="preserve">z orvosi ügyelet a környező településeken a </w:t>
      </w:r>
      <w:r w:rsidRPr="00690B29">
        <w:rPr>
          <w:rFonts w:ascii="Times New Roman" w:hAnsi="Times New Roman" w:cs="Times New Roman"/>
          <w:color w:val="000000" w:themeColor="text1"/>
        </w:rPr>
        <w:t>Budakörnyéki Önkormányzati Társulás</w:t>
      </w:r>
      <w:r w:rsidR="00FE680B" w:rsidRPr="00690B29">
        <w:rPr>
          <w:rFonts w:ascii="Times New Roman" w:hAnsi="Times New Roman" w:cs="Times New Roman"/>
          <w:color w:val="000000" w:themeColor="text1"/>
        </w:rPr>
        <w:t xml:space="preserve"> keretében van ellátva. A</w:t>
      </w:r>
      <w:r w:rsidR="00042DB7" w:rsidRPr="00690B29">
        <w:rPr>
          <w:rFonts w:ascii="Times New Roman" w:hAnsi="Times New Roman" w:cs="Times New Roman"/>
          <w:color w:val="000000" w:themeColor="text1"/>
        </w:rPr>
        <w:t>z ügyeleti ellátással érintett települések társulási hozzájárulás formájában finanszírozták a költségeket</w:t>
      </w:r>
      <w:r w:rsidR="00176884" w:rsidRPr="00690B29">
        <w:rPr>
          <w:rFonts w:ascii="Times New Roman" w:hAnsi="Times New Roman" w:cs="Times New Roman"/>
          <w:color w:val="000000" w:themeColor="text1"/>
        </w:rPr>
        <w:t>, mely</w:t>
      </w:r>
      <w:r w:rsidR="000656F1" w:rsidRPr="00690B29">
        <w:rPr>
          <w:rFonts w:ascii="Times New Roman" w:hAnsi="Times New Roman" w:cs="Times New Roman"/>
          <w:color w:val="000000" w:themeColor="text1"/>
        </w:rPr>
        <w:t>re</w:t>
      </w:r>
      <w:r w:rsidR="00176884" w:rsidRPr="00690B29">
        <w:rPr>
          <w:rFonts w:ascii="Times New Roman" w:hAnsi="Times New Roman" w:cs="Times New Roman"/>
          <w:color w:val="000000" w:themeColor="text1"/>
        </w:rPr>
        <w:t xml:space="preserve"> Telki esetében 2023.évre </w:t>
      </w:r>
      <w:r w:rsidR="000656F1" w:rsidRPr="00690B29">
        <w:rPr>
          <w:rFonts w:ascii="Times New Roman" w:hAnsi="Times New Roman" w:cs="Times New Roman"/>
          <w:color w:val="000000" w:themeColor="text1"/>
        </w:rPr>
        <w:t>2048.900.- Ft volt betervezve.</w:t>
      </w:r>
    </w:p>
    <w:p w14:paraId="5E3EAFA3" w14:textId="77777777" w:rsidR="009F1D1A" w:rsidRPr="00690B29" w:rsidRDefault="000656F1" w:rsidP="00B254B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Az orvosi ügyelet ellátás</w:t>
      </w:r>
      <w:r w:rsidR="003F1417" w:rsidRPr="00690B29">
        <w:rPr>
          <w:rFonts w:ascii="Times New Roman" w:hAnsi="Times New Roman" w:cs="Times New Roman"/>
          <w:color w:val="000000" w:themeColor="text1"/>
        </w:rPr>
        <w:t xml:space="preserve">ra vonatkozó szerződés 2023. februárjában lejárt. </w:t>
      </w:r>
    </w:p>
    <w:p w14:paraId="70ACAF96" w14:textId="77777777" w:rsidR="009F1D1A" w:rsidRPr="00690B29" w:rsidRDefault="009F1D1A" w:rsidP="00B254B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6649399" w14:textId="77777777" w:rsidR="008D6E15" w:rsidRPr="00690B29" w:rsidRDefault="00B35CF3" w:rsidP="00B254B7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0B29">
        <w:rPr>
          <w:rFonts w:ascii="Times New Roman" w:hAnsi="Times New Roman" w:cs="Times New Roman"/>
          <w:color w:val="000000" w:themeColor="text1"/>
        </w:rPr>
        <w:t>A</w:t>
      </w: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 egyes egészségügyi tárgyú törvények módosításáról szóló </w:t>
      </w:r>
      <w:r w:rsidR="00A644AC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2022.évi LXIII. törvény </w:t>
      </w: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értelmében </w:t>
      </w:r>
      <w:r w:rsidR="000D743D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0D743D" w:rsidRPr="00690B2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0D743D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központi ügyeleti rendszer </w:t>
      </w:r>
      <w:r w:rsidR="008D6E15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2023.évben </w:t>
      </w:r>
      <w:r w:rsidR="000D743D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módosításul és az ügyeleti ellátást az Országos Mentőszolgálat </w:t>
      </w:r>
      <w:r w:rsidR="008D6E15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veszi át.</w:t>
      </w:r>
      <w:r w:rsidR="00483ABF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19F7642B" w14:textId="43A36AAF" w:rsidR="007456D5" w:rsidRPr="00690B29" w:rsidRDefault="00483ABF" w:rsidP="00B254B7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Az </w:t>
      </w:r>
      <w:r w:rsidRPr="00690B29">
        <w:rPr>
          <w:rFonts w:ascii="Times New Roman" w:hAnsi="Times New Roman" w:cs="Times New Roman"/>
          <w:color w:val="000000" w:themeColor="text1"/>
        </w:rPr>
        <w:t>ügyeleti</w:t>
      </w: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alapellátás fokozatosan </w:t>
      </w:r>
      <w:r w:rsidR="00B97B0D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kerül </w:t>
      </w: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bevezet</w:t>
      </w:r>
      <w:r w:rsidR="00B97B0D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ésre</w:t>
      </w: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az ország egész területén </w:t>
      </w:r>
      <w:proofErr w:type="spellStart"/>
      <w:r w:rsidR="00B97B0D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vármegyénként</w:t>
      </w:r>
      <w:proofErr w:type="spellEnd"/>
      <w:r w:rsidR="00B97B0D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Előreláthatólag </w:t>
      </w:r>
      <w:r w:rsidR="007456D5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Pest vármegye esetében e</w:t>
      </w:r>
      <w:r w:rsidR="006B6D41">
        <w:rPr>
          <w:rFonts w:ascii="Times New Roman" w:hAnsi="Times New Roman" w:cs="Times New Roman"/>
          <w:color w:val="000000" w:themeColor="text1"/>
          <w:shd w:val="clear" w:color="auto" w:fill="FFFFFF"/>
        </w:rPr>
        <w:t>rre</w:t>
      </w:r>
      <w:r w:rsidR="007456D5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legkorábban az év végén fog </w:t>
      </w:r>
      <w:r w:rsidR="006B6D41">
        <w:rPr>
          <w:rFonts w:ascii="Times New Roman" w:hAnsi="Times New Roman" w:cs="Times New Roman"/>
          <w:color w:val="000000" w:themeColor="text1"/>
          <w:shd w:val="clear" w:color="auto" w:fill="FFFFFF"/>
        </w:rPr>
        <w:t>sor kerülni</w:t>
      </w:r>
      <w:r w:rsidR="007456D5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583621A4" w14:textId="77777777" w:rsidR="008D6E15" w:rsidRPr="00690B29" w:rsidRDefault="008D6E15" w:rsidP="00B254B7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00EA6EF" w14:textId="1D843234" w:rsidR="00F376DC" w:rsidRPr="00690B29" w:rsidRDefault="008D5F83" w:rsidP="00B254B7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Mivel a korábbi</w:t>
      </w:r>
      <w:r w:rsidR="007456D5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szerződés </w:t>
      </w:r>
      <w:r w:rsidR="00E05B2C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februárba lejárt és felmerült</w:t>
      </w:r>
      <w:r w:rsidR="00341D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annak lehetősége</w:t>
      </w:r>
      <w:r w:rsidR="00E05B2C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="00E05B2C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hogy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41D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</w:t>
      </w:r>
      <w:proofErr w:type="gramEnd"/>
      <w:r w:rsidR="00341D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mentőszolgálatnak </w:t>
      </w:r>
      <w:r w:rsidR="008A3DC4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esetleg korábban sikerül átvenni az</w:t>
      </w:r>
      <w:r w:rsidR="00AC69B8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ügyeleti</w:t>
      </w:r>
      <w:r w:rsidR="008A3DC4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ellátást</w:t>
      </w:r>
      <w:r w:rsidR="00816E38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8A3DC4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mint az év végi időpont </w:t>
      </w:r>
      <w:r w:rsidR="007F71B1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így </w:t>
      </w:r>
      <w:r w:rsidR="00FD042B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csak május végéig lett meghosszabbítva a jelenlegi szolgáltatóval</w:t>
      </w:r>
      <w:r w:rsidR="00F378D7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szerződés, ugyan ez</w:t>
      </w:r>
      <w:r w:rsidR="00341D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</w:t>
      </w:r>
      <w:r w:rsidR="00675EA1">
        <w:rPr>
          <w:rFonts w:ascii="Times New Roman" w:hAnsi="Times New Roman" w:cs="Times New Roman"/>
          <w:color w:val="000000" w:themeColor="text1"/>
          <w:shd w:val="clear" w:color="auto" w:fill="FFFFFF"/>
        </w:rPr>
        <w:t>3 hónapos időszak</w:t>
      </w:r>
      <w:r w:rsidR="0016091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 </w:t>
      </w:r>
      <w:r w:rsidR="00BA1D52">
        <w:rPr>
          <w:rFonts w:ascii="Times New Roman" w:hAnsi="Times New Roman" w:cs="Times New Roman"/>
          <w:color w:val="000000" w:themeColor="text1"/>
          <w:shd w:val="clear" w:color="auto" w:fill="FFFFFF"/>
        </w:rPr>
        <w:t>2023.02.3.01-</w:t>
      </w:r>
      <w:r w:rsidR="00160914">
        <w:rPr>
          <w:rFonts w:ascii="Times New Roman" w:hAnsi="Times New Roman" w:cs="Times New Roman"/>
          <w:color w:val="000000" w:themeColor="text1"/>
          <w:shd w:val="clear" w:color="auto" w:fill="FFFFFF"/>
        </w:rPr>
        <w:t>2023.május 31</w:t>
      </w:r>
      <w:r w:rsidR="00BA1D5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16091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)</w:t>
      </w:r>
      <w:r w:rsidR="00675E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megemelt díjon - </w:t>
      </w:r>
      <w:r w:rsidR="00F378D7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376DC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teljes </w:t>
      </w:r>
      <w:r w:rsidR="00AC69B8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2023.</w:t>
      </w:r>
      <w:r w:rsidR="00F376DC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évre betervezett </w:t>
      </w:r>
      <w:r w:rsidR="00160914">
        <w:rPr>
          <w:rFonts w:ascii="Times New Roman" w:hAnsi="Times New Roman" w:cs="Times New Roman"/>
          <w:color w:val="000000" w:themeColor="text1"/>
          <w:shd w:val="clear" w:color="auto" w:fill="FFFFFF"/>
        </w:rPr>
        <w:t>hozzájárulás összegét</w:t>
      </w:r>
      <w:r w:rsidR="00F376DC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felemésztett</w:t>
      </w:r>
      <w:r w:rsidR="00160914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F376DC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5210A9F6" w14:textId="77777777" w:rsidR="00AC69B8" w:rsidRPr="00690B29" w:rsidRDefault="00AC69B8" w:rsidP="00B254B7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C830A6A" w14:textId="20E65D4D" w:rsidR="00816E38" w:rsidRPr="00690B29" w:rsidRDefault="00A62C4F" w:rsidP="00B254B7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Budakörnyéki </w:t>
      </w:r>
      <w:r w:rsidR="00816E38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Ö</w:t>
      </w: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nkormányzati </w:t>
      </w:r>
      <w:r w:rsidR="00816E38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Tá</w:t>
      </w: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rsulás </w:t>
      </w:r>
      <w:r w:rsidR="00816E38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pályáztatás folytatott le</w:t>
      </w:r>
      <w:r w:rsidR="00855342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816E38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55342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ú</w:t>
      </w: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jabb ajánlatokat kért be a 2023.június 1-</w:t>
      </w:r>
      <w:r w:rsidR="005E58A7"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2024.02.29. közötti időszakra. </w:t>
      </w:r>
    </w:p>
    <w:p w14:paraId="75CA6101" w14:textId="77777777" w:rsidR="00855342" w:rsidRPr="00690B29" w:rsidRDefault="00855342" w:rsidP="00855342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</w:p>
    <w:p w14:paraId="6FF864D7" w14:textId="1C36C4D5" w:rsidR="00855342" w:rsidRPr="00690B29" w:rsidRDefault="00855342" w:rsidP="00855342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 xml:space="preserve">Az alábbi cégektől kért árajánlatot a társulás: </w:t>
      </w:r>
    </w:p>
    <w:p w14:paraId="27416CB1" w14:textId="77777777" w:rsidR="00855342" w:rsidRPr="00690B29" w:rsidRDefault="00855342" w:rsidP="00855342">
      <w:pPr>
        <w:pStyle w:val="Listaszerbekezds"/>
        <w:ind w:hanging="360"/>
        <w:rPr>
          <w:rFonts w:ascii="Times New Roman" w:hAnsi="Times New Roman" w:cs="Times New Roman"/>
          <w:color w:val="000000" w:themeColor="text1"/>
        </w:rPr>
      </w:pPr>
      <w:r w:rsidRPr="00690B29">
        <w:rPr>
          <w:rStyle w:val="contentpasted0"/>
          <w:rFonts w:ascii="Times New Roman" w:hAnsi="Times New Roman" w:cs="Times New Roman"/>
          <w:color w:val="000000" w:themeColor="text1"/>
        </w:rPr>
        <w:t xml:space="preserve">-          </w:t>
      </w:r>
      <w:r w:rsidRPr="00690B29">
        <w:rPr>
          <w:rFonts w:ascii="Times New Roman" w:hAnsi="Times New Roman" w:cs="Times New Roman"/>
          <w:color w:val="000000" w:themeColor="text1"/>
        </w:rPr>
        <w:t>HUMGARY AMBULANCE Kft. (1131 Budapest, Topolya utca 4-8.)</w:t>
      </w:r>
    </w:p>
    <w:p w14:paraId="13F37B06" w14:textId="77777777" w:rsidR="00855342" w:rsidRPr="00690B29" w:rsidRDefault="00855342" w:rsidP="00855342">
      <w:pPr>
        <w:pStyle w:val="Listaszerbekezds"/>
        <w:ind w:hanging="360"/>
        <w:rPr>
          <w:rFonts w:ascii="Times New Roman" w:hAnsi="Times New Roman" w:cs="Times New Roman"/>
          <w:color w:val="000000" w:themeColor="text1"/>
        </w:rPr>
      </w:pPr>
      <w:r w:rsidRPr="00690B29">
        <w:rPr>
          <w:rStyle w:val="contentpasted0"/>
          <w:rFonts w:ascii="Times New Roman" w:hAnsi="Times New Roman" w:cs="Times New Roman"/>
          <w:color w:val="000000" w:themeColor="text1"/>
        </w:rPr>
        <w:t xml:space="preserve">-          </w:t>
      </w:r>
      <w:r w:rsidRPr="00690B29">
        <w:rPr>
          <w:rFonts w:ascii="Times New Roman" w:hAnsi="Times New Roman" w:cs="Times New Roman"/>
          <w:color w:val="000000" w:themeColor="text1"/>
        </w:rPr>
        <w:t>JUMP CONSULTING KFT (2040 Budaörs Árvácska utca 21.)</w:t>
      </w:r>
    </w:p>
    <w:p w14:paraId="7EC35BE9" w14:textId="77777777" w:rsidR="00855342" w:rsidRPr="00690B29" w:rsidRDefault="00855342" w:rsidP="00855342">
      <w:pPr>
        <w:pStyle w:val="Listaszerbekezds"/>
        <w:ind w:hanging="360"/>
        <w:rPr>
          <w:rFonts w:ascii="Times New Roman" w:hAnsi="Times New Roman" w:cs="Times New Roman"/>
          <w:color w:val="000000" w:themeColor="text1"/>
        </w:rPr>
      </w:pPr>
      <w:r w:rsidRPr="00690B29">
        <w:rPr>
          <w:rStyle w:val="contentpasted0"/>
          <w:rFonts w:ascii="Times New Roman" w:hAnsi="Times New Roman" w:cs="Times New Roman"/>
          <w:color w:val="000000" w:themeColor="text1"/>
        </w:rPr>
        <w:t xml:space="preserve">-          </w:t>
      </w:r>
      <w:r w:rsidRPr="00690B29">
        <w:rPr>
          <w:rFonts w:ascii="Times New Roman" w:hAnsi="Times New Roman" w:cs="Times New Roman"/>
          <w:color w:val="000000" w:themeColor="text1"/>
        </w:rPr>
        <w:t>Országos Mentő Szolgálat-Közép Magyarországi Mentőszervezet (1055 Budapest, Markó utca 22.)</w:t>
      </w:r>
    </w:p>
    <w:p w14:paraId="27A9E578" w14:textId="77777777" w:rsidR="00855342" w:rsidRPr="00690B29" w:rsidRDefault="00855342" w:rsidP="00855342">
      <w:pPr>
        <w:pStyle w:val="Listaszerbekezds"/>
        <w:ind w:hanging="360"/>
        <w:rPr>
          <w:rFonts w:ascii="Times New Roman" w:hAnsi="Times New Roman" w:cs="Times New Roman"/>
          <w:color w:val="000000" w:themeColor="text1"/>
        </w:rPr>
      </w:pPr>
      <w:r w:rsidRPr="00690B29">
        <w:rPr>
          <w:rStyle w:val="contentpasted0"/>
          <w:rFonts w:ascii="Times New Roman" w:hAnsi="Times New Roman" w:cs="Times New Roman"/>
          <w:color w:val="000000" w:themeColor="text1"/>
        </w:rPr>
        <w:t xml:space="preserve">-          </w:t>
      </w:r>
      <w:r w:rsidRPr="00690B29">
        <w:rPr>
          <w:rFonts w:ascii="Times New Roman" w:hAnsi="Times New Roman" w:cs="Times New Roman"/>
          <w:color w:val="000000" w:themeColor="text1"/>
        </w:rPr>
        <w:t>ORSZÁGOS ORVOSI ÜGYELET Kft. (4031 Debrecen István út 6.)</w:t>
      </w:r>
    </w:p>
    <w:p w14:paraId="3BD4EEC2" w14:textId="77777777" w:rsidR="00855342" w:rsidRPr="00690B29" w:rsidRDefault="00855342" w:rsidP="00855342">
      <w:pPr>
        <w:pStyle w:val="Listaszerbekezds"/>
        <w:ind w:hanging="360"/>
        <w:rPr>
          <w:rFonts w:ascii="Times New Roman" w:hAnsi="Times New Roman" w:cs="Times New Roman"/>
          <w:color w:val="000000" w:themeColor="text1"/>
        </w:rPr>
      </w:pPr>
      <w:r w:rsidRPr="00690B29">
        <w:rPr>
          <w:rStyle w:val="contentpasted0"/>
          <w:rFonts w:ascii="Times New Roman" w:hAnsi="Times New Roman" w:cs="Times New Roman"/>
          <w:color w:val="000000" w:themeColor="text1"/>
        </w:rPr>
        <w:t xml:space="preserve">-          </w:t>
      </w:r>
      <w:r w:rsidRPr="00690B29">
        <w:rPr>
          <w:rFonts w:ascii="Times New Roman" w:hAnsi="Times New Roman" w:cs="Times New Roman"/>
          <w:color w:val="000000" w:themeColor="text1"/>
        </w:rPr>
        <w:t>PRO-MED BT (2030 Érd Kövirózsa utca 12-1.)</w:t>
      </w:r>
    </w:p>
    <w:p w14:paraId="72D84ADC" w14:textId="77777777" w:rsidR="00855342" w:rsidRPr="00690B29" w:rsidRDefault="00855342" w:rsidP="00855342">
      <w:pPr>
        <w:pStyle w:val="Listaszerbekezds"/>
        <w:ind w:hanging="360"/>
        <w:rPr>
          <w:rFonts w:ascii="Times New Roman" w:hAnsi="Times New Roman" w:cs="Times New Roman"/>
          <w:color w:val="000000" w:themeColor="text1"/>
        </w:rPr>
      </w:pPr>
      <w:r w:rsidRPr="00690B29">
        <w:rPr>
          <w:rStyle w:val="contentpasted0"/>
          <w:rFonts w:ascii="Times New Roman" w:hAnsi="Times New Roman" w:cs="Times New Roman"/>
          <w:color w:val="000000" w:themeColor="text1"/>
        </w:rPr>
        <w:t xml:space="preserve">-          </w:t>
      </w:r>
      <w:r w:rsidRPr="00690B29">
        <w:rPr>
          <w:rFonts w:ascii="Times New Roman" w:hAnsi="Times New Roman" w:cs="Times New Roman"/>
          <w:color w:val="000000" w:themeColor="text1"/>
        </w:rPr>
        <w:t>REAL-MED Kft. (2821 Gyermely, Tatai utca 50/</w:t>
      </w:r>
      <w:proofErr w:type="spellStart"/>
      <w:r w:rsidRPr="00690B29">
        <w:rPr>
          <w:rFonts w:ascii="Times New Roman" w:hAnsi="Times New Roman" w:cs="Times New Roman"/>
          <w:color w:val="000000" w:themeColor="text1"/>
        </w:rPr>
        <w:t>b.</w:t>
      </w:r>
      <w:proofErr w:type="spellEnd"/>
      <w:r w:rsidRPr="00690B29">
        <w:rPr>
          <w:rFonts w:ascii="Times New Roman" w:hAnsi="Times New Roman" w:cs="Times New Roman"/>
          <w:color w:val="000000" w:themeColor="text1"/>
        </w:rPr>
        <w:t>)</w:t>
      </w:r>
    </w:p>
    <w:p w14:paraId="6EBCD793" w14:textId="77777777" w:rsidR="00855342" w:rsidRPr="00690B29" w:rsidRDefault="00855342" w:rsidP="00855342">
      <w:pPr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lastRenderedPageBreak/>
        <w:t> </w:t>
      </w:r>
      <w:r w:rsidRPr="00690B29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14:paraId="4D701CFC" w14:textId="0B8C02E4" w:rsidR="00B1310E" w:rsidRPr="00690B29" w:rsidRDefault="00855342" w:rsidP="003726C8">
      <w:pPr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Érvényes ajánlatot a HUMGARY AMBULANCE Kft. (az eddigi szolgáltató) adott. Az ORSZÁGOS ORVOSI ÜGYELET Kft. és a REAL-MED Kft. jelezte, hogy kapacitás hiányában nem tudnak ajánlatot adni. A többi szolgáltatótól nem érkezett válasz.</w:t>
      </w:r>
      <w:r w:rsidR="00B1310E" w:rsidRPr="00690B29">
        <w:rPr>
          <w:rFonts w:ascii="Times New Roman" w:hAnsi="Times New Roman" w:cs="Times New Roman"/>
          <w:color w:val="000000" w:themeColor="text1"/>
        </w:rPr>
        <w:t> </w:t>
      </w:r>
      <w:r w:rsidR="00B1310E" w:rsidRPr="00690B29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14:paraId="6111968C" w14:textId="0F1E6A46" w:rsidR="00B1310E" w:rsidRPr="00690B29" w:rsidRDefault="00B1310E" w:rsidP="009F1D1A">
      <w:pPr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Fenti ajánlat alapján az orvosi ügyelet költsége a települések között az alábbiak szerint oszlik meg:</w:t>
      </w:r>
    </w:p>
    <w:tbl>
      <w:tblPr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2444"/>
        <w:gridCol w:w="2983"/>
        <w:gridCol w:w="2800"/>
      </w:tblGrid>
      <w:tr w:rsidR="00690B29" w:rsidRPr="00690B29" w14:paraId="1A81972A" w14:textId="77777777" w:rsidTr="00B1310E">
        <w:trPr>
          <w:trHeight w:val="375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96055" w14:textId="77777777" w:rsidR="00B1310E" w:rsidRPr="00690B29" w:rsidRDefault="00B1310E" w:rsidP="00372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color w:val="000000" w:themeColor="text1"/>
              </w:rPr>
              <w:t>"Budakeszi orvosi ügyelet biztosítása" közbeszerzéshez kalkuláció</w:t>
            </w:r>
          </w:p>
        </w:tc>
      </w:tr>
      <w:tr w:rsidR="00690B29" w:rsidRPr="00690B29" w14:paraId="34F9FB9F" w14:textId="77777777" w:rsidTr="00B1310E">
        <w:trPr>
          <w:trHeight w:val="37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0EA84" w14:textId="77777777" w:rsidR="00B1310E" w:rsidRPr="00690B29" w:rsidRDefault="00B131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1B5FF" w14:textId="77777777" w:rsidR="00B1310E" w:rsidRPr="00690B29" w:rsidRDefault="00B131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FF525" w14:textId="77777777" w:rsidR="00B1310E" w:rsidRPr="00690B29" w:rsidRDefault="00B1310E" w:rsidP="0037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C4970" w14:textId="77777777" w:rsidR="00B1310E" w:rsidRPr="00690B29" w:rsidRDefault="00B1310E" w:rsidP="00372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690B29" w:rsidRPr="00690B29" w14:paraId="36ABC68E" w14:textId="77777777" w:rsidTr="00B1310E">
        <w:trPr>
          <w:trHeight w:val="300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6C37F" w14:textId="77777777" w:rsidR="00B1310E" w:rsidRPr="00690B29" w:rsidRDefault="00B131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Felosztandó összeg/hó:</w:t>
            </w:r>
          </w:p>
        </w:tc>
        <w:tc>
          <w:tcPr>
            <w:tcW w:w="32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6DCF1" w14:textId="77777777" w:rsidR="00B1310E" w:rsidRPr="00690B29" w:rsidRDefault="00B1310E" w:rsidP="003726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3 079 000 Ft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6E27E" w14:textId="77777777" w:rsidR="00B1310E" w:rsidRPr="00690B29" w:rsidRDefault="00B1310E" w:rsidP="00372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690B29" w:rsidRPr="00690B29" w14:paraId="60BE5B1A" w14:textId="77777777" w:rsidTr="00B1310E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CF3B3" w14:textId="2D507655" w:rsidR="00B1310E" w:rsidRPr="00690B29" w:rsidRDefault="00B131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E0A1E" w14:textId="77777777" w:rsidR="00B1310E" w:rsidRPr="00690B29" w:rsidRDefault="00B131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716E8" w14:textId="77777777" w:rsidR="00B1310E" w:rsidRPr="00690B29" w:rsidRDefault="00B1310E" w:rsidP="0037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6C5C7" w14:textId="77777777" w:rsidR="00B1310E" w:rsidRPr="00690B29" w:rsidRDefault="00B1310E" w:rsidP="00372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690B29" w:rsidRPr="00690B29" w14:paraId="6A19D042" w14:textId="77777777" w:rsidTr="003726C8">
        <w:trPr>
          <w:trHeight w:val="8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9DF5F" w14:textId="77777777" w:rsidR="00B1310E" w:rsidRPr="00690B29" w:rsidRDefault="00B131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AFAB4" w14:textId="77777777" w:rsidR="00B1310E" w:rsidRPr="00690B29" w:rsidRDefault="00B131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0B843" w14:textId="77777777" w:rsidR="00B1310E" w:rsidRPr="00690B29" w:rsidRDefault="00B1310E" w:rsidP="00372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2023-alap ellátás</w:t>
            </w:r>
          </w:p>
        </w:tc>
      </w:tr>
      <w:tr w:rsidR="00690B29" w:rsidRPr="00690B29" w14:paraId="4BF96868" w14:textId="77777777" w:rsidTr="00B1310E">
        <w:trPr>
          <w:trHeight w:val="64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75FB8" w14:textId="77777777" w:rsidR="00B1310E" w:rsidRPr="00690B29" w:rsidRDefault="00B131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Település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01DB0" w14:textId="77777777" w:rsidR="00B1310E" w:rsidRPr="00690B29" w:rsidRDefault="00B131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Lakosszám</w:t>
            </w:r>
            <w:proofErr w:type="gramStart"/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   (</w:t>
            </w:r>
            <w:proofErr w:type="gramEnd"/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2022.01.01-én)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7FCEEA" w14:textId="77777777" w:rsidR="00B1310E" w:rsidRPr="00690B29" w:rsidRDefault="00B131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Havonta: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1C903" w14:textId="77777777" w:rsidR="00B1310E" w:rsidRPr="00690B29" w:rsidRDefault="00B131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2023-</w:t>
            </w:r>
            <w:proofErr w:type="gramStart"/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ban(</w:t>
            </w:r>
            <w:proofErr w:type="gramEnd"/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7 hónap)</w:t>
            </w:r>
          </w:p>
        </w:tc>
      </w:tr>
      <w:tr w:rsidR="00690B29" w:rsidRPr="00690B29" w14:paraId="4792D5A4" w14:textId="77777777" w:rsidTr="00B1310E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74269" w14:textId="77777777" w:rsidR="00B1310E" w:rsidRPr="00690B29" w:rsidRDefault="00B131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color w:val="000000" w:themeColor="text1"/>
              </w:rPr>
              <w:t>Budajenő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B8DD0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2 310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C2BF9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i/>
                <w:iCs/>
                <w:color w:val="000000" w:themeColor="text1"/>
              </w:rPr>
              <w:t>219 075 Ft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5FA6E7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1 533 525 Ft</w:t>
            </w:r>
          </w:p>
        </w:tc>
      </w:tr>
      <w:tr w:rsidR="00690B29" w:rsidRPr="00690B29" w14:paraId="0A02E9C6" w14:textId="77777777" w:rsidTr="00B1310E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AD9BB" w14:textId="77777777" w:rsidR="00B1310E" w:rsidRPr="00690B29" w:rsidRDefault="00B131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color w:val="000000" w:themeColor="text1"/>
              </w:rPr>
              <w:t>Budakeszi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FBD05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15 690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31360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i/>
                <w:iCs/>
                <w:color w:val="000000" w:themeColor="text1"/>
              </w:rPr>
              <w:t>1 488 003 Ft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B2A4E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10 416 022 Ft</w:t>
            </w:r>
          </w:p>
        </w:tc>
      </w:tr>
      <w:tr w:rsidR="00690B29" w:rsidRPr="00690B29" w14:paraId="194342B6" w14:textId="77777777" w:rsidTr="00B1310E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F18F0" w14:textId="77777777" w:rsidR="00B1310E" w:rsidRPr="00690B29" w:rsidRDefault="00B131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color w:val="000000" w:themeColor="text1"/>
              </w:rPr>
              <w:t>Nagykovácsi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C7805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8 784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52093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i/>
                <w:iCs/>
                <w:color w:val="000000" w:themeColor="text1"/>
              </w:rPr>
              <w:t>833 054 Ft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F6930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5 831 379 Ft</w:t>
            </w:r>
          </w:p>
        </w:tc>
      </w:tr>
      <w:tr w:rsidR="00690B29" w:rsidRPr="00690B29" w14:paraId="082AED18" w14:textId="77777777" w:rsidTr="00B1310E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305BA" w14:textId="77777777" w:rsidR="00B1310E" w:rsidRPr="00690B29" w:rsidRDefault="00B131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color w:val="000000" w:themeColor="text1"/>
              </w:rPr>
              <w:t>Remeteszőlős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F8098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1 107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520C3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i/>
                <w:iCs/>
                <w:color w:val="000000" w:themeColor="text1"/>
              </w:rPr>
              <w:t>104 985 Ft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68EA3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734 897 Ft</w:t>
            </w:r>
          </w:p>
        </w:tc>
      </w:tr>
      <w:tr w:rsidR="00690B29" w:rsidRPr="00690B29" w14:paraId="4101A850" w14:textId="77777777" w:rsidTr="00B1310E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65827" w14:textId="77777777" w:rsidR="00B1310E" w:rsidRPr="00690B29" w:rsidRDefault="00B131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color w:val="000000" w:themeColor="text1"/>
              </w:rPr>
              <w:t>Telki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0D757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4 575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1F229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i/>
                <w:iCs/>
                <w:color w:val="000000" w:themeColor="text1"/>
              </w:rPr>
              <w:t>433 882 Ft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3C24C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3 037 177 Ft</w:t>
            </w:r>
          </w:p>
        </w:tc>
      </w:tr>
      <w:tr w:rsidR="00690B29" w:rsidRPr="00690B29" w14:paraId="7F6ADD68" w14:textId="77777777" w:rsidTr="00B1310E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2E292" w14:textId="77777777" w:rsidR="00B1310E" w:rsidRPr="00690B29" w:rsidRDefault="00B131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Összesen: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AEF41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32 466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95FF6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3 079 000 Ft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8347EC" w14:textId="77777777" w:rsidR="00B1310E" w:rsidRPr="00690B29" w:rsidRDefault="00B1310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90B29">
              <w:rPr>
                <w:rStyle w:val="contentpasted0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21 553 000 Ft</w:t>
            </w:r>
          </w:p>
        </w:tc>
      </w:tr>
    </w:tbl>
    <w:p w14:paraId="708A5D7A" w14:textId="77777777" w:rsidR="003726C8" w:rsidRPr="00690B29" w:rsidRDefault="00B1310E" w:rsidP="003726C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90B29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14:paraId="21803146" w14:textId="0456B4F7" w:rsidR="003726C8" w:rsidRPr="00707B37" w:rsidRDefault="003726C8" w:rsidP="00707B3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beérkezett ajánlatok alapján települési szinten lebontva ez Telki esetében 2023.évben 3.037.177.- Ft költség lenne. Erre jelenleg a 2023.évi költségvetésben nincsen már </w:t>
      </w:r>
      <w:r w:rsidR="002F3243">
        <w:rPr>
          <w:rFonts w:ascii="Times New Roman" w:hAnsi="Times New Roman" w:cs="Times New Roman"/>
          <w:color w:val="000000" w:themeColor="text1"/>
          <w:shd w:val="clear" w:color="auto" w:fill="FFFFFF"/>
        </w:rPr>
        <w:t>előirányzat biztosítva</w:t>
      </w: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5C441C77" w14:textId="378EAB87" w:rsidR="003726C8" w:rsidRPr="00690B29" w:rsidRDefault="003726C8" w:rsidP="00690B29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képviselő-testületnek </w:t>
      </w:r>
      <w:r w:rsidR="00707B3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ezért </w:t>
      </w: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döntést kell hoznia arról, hogy biztosítja a szükséges forrásokat a tartalék</w:t>
      </w:r>
      <w:r w:rsidR="00707B3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690B29">
        <w:rPr>
          <w:rFonts w:ascii="Times New Roman" w:hAnsi="Times New Roman" w:cs="Times New Roman"/>
          <w:color w:val="000000" w:themeColor="text1"/>
          <w:shd w:val="clear" w:color="auto" w:fill="FFFFFF"/>
        </w:rPr>
        <w:t>keret terhére a 2023.évi költségvetésből.</w:t>
      </w:r>
    </w:p>
    <w:p w14:paraId="0F8EB9D7" w14:textId="77777777" w:rsidR="00B9636F" w:rsidRPr="00690B29" w:rsidRDefault="00B9636F" w:rsidP="00F5146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5E38191" w14:textId="0AB379B2" w:rsidR="00F5146E" w:rsidRPr="00690B29" w:rsidRDefault="00F5146E" w:rsidP="00F5146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Telki, 202</w:t>
      </w:r>
      <w:r w:rsidR="00903ECA" w:rsidRPr="00690B29">
        <w:rPr>
          <w:rFonts w:ascii="Times New Roman" w:hAnsi="Times New Roman" w:cs="Times New Roman"/>
          <w:color w:val="000000" w:themeColor="text1"/>
        </w:rPr>
        <w:t>3</w:t>
      </w:r>
      <w:r w:rsidRPr="00690B29">
        <w:rPr>
          <w:rFonts w:ascii="Times New Roman" w:hAnsi="Times New Roman" w:cs="Times New Roman"/>
          <w:color w:val="000000" w:themeColor="text1"/>
        </w:rPr>
        <w:t>. má</w:t>
      </w:r>
      <w:r w:rsidR="00B254B7" w:rsidRPr="00690B29">
        <w:rPr>
          <w:rFonts w:ascii="Times New Roman" w:hAnsi="Times New Roman" w:cs="Times New Roman"/>
          <w:color w:val="000000" w:themeColor="text1"/>
        </w:rPr>
        <w:t xml:space="preserve">jus </w:t>
      </w:r>
      <w:r w:rsidR="00FF610F" w:rsidRPr="00690B29">
        <w:rPr>
          <w:rFonts w:ascii="Times New Roman" w:hAnsi="Times New Roman" w:cs="Times New Roman"/>
          <w:color w:val="000000" w:themeColor="text1"/>
        </w:rPr>
        <w:t>19</w:t>
      </w:r>
      <w:r w:rsidRPr="00690B29">
        <w:rPr>
          <w:rFonts w:ascii="Times New Roman" w:hAnsi="Times New Roman" w:cs="Times New Roman"/>
          <w:color w:val="000000" w:themeColor="text1"/>
        </w:rPr>
        <w:t>.</w:t>
      </w:r>
    </w:p>
    <w:p w14:paraId="63EE8A50" w14:textId="77777777" w:rsidR="00F5146E" w:rsidRPr="00690B29" w:rsidRDefault="00F5146E" w:rsidP="002F6D93">
      <w:pPr>
        <w:spacing w:after="0"/>
        <w:ind w:left="7788" w:firstLine="708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Deltai Károly</w:t>
      </w:r>
    </w:p>
    <w:p w14:paraId="513D1BD1" w14:textId="77777777" w:rsidR="00F5146E" w:rsidRPr="00690B29" w:rsidRDefault="00F5146E" w:rsidP="002F6D93">
      <w:pPr>
        <w:spacing w:after="0"/>
        <w:ind w:left="7788" w:firstLine="708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polgármester</w:t>
      </w:r>
    </w:p>
    <w:p w14:paraId="30610B53" w14:textId="77777777" w:rsidR="00F5146E" w:rsidRPr="00690B29" w:rsidRDefault="00F5146E" w:rsidP="00F5146E">
      <w:pPr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5FC464C" w14:textId="69ABCFEA" w:rsidR="00F5146E" w:rsidRPr="00690B29" w:rsidRDefault="00F5146E" w:rsidP="00F5146E">
      <w:pPr>
        <w:spacing w:after="0"/>
        <w:ind w:left="2124" w:firstLine="708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 xml:space="preserve">                          Határozati javaslat</w:t>
      </w:r>
    </w:p>
    <w:p w14:paraId="0A218E9B" w14:textId="77777777" w:rsidR="00F5146E" w:rsidRPr="00690B29" w:rsidRDefault="00F5146E" w:rsidP="00F5146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Telki Község Önkormányzat</w:t>
      </w:r>
    </w:p>
    <w:p w14:paraId="44687E3D" w14:textId="77777777" w:rsidR="00F5146E" w:rsidRPr="00690B29" w:rsidRDefault="00F5146E" w:rsidP="00F5146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Képviselő-testülete</w:t>
      </w:r>
    </w:p>
    <w:p w14:paraId="14CBCEC9" w14:textId="22505584" w:rsidR="00F5146E" w:rsidRDefault="00F5146E" w:rsidP="00F5146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/202</w:t>
      </w:r>
      <w:r w:rsidR="00903ECA" w:rsidRPr="00690B29">
        <w:rPr>
          <w:rFonts w:ascii="Times New Roman" w:hAnsi="Times New Roman" w:cs="Times New Roman"/>
          <w:b/>
          <w:color w:val="000000" w:themeColor="text1"/>
        </w:rPr>
        <w:t>3</w:t>
      </w:r>
      <w:r w:rsidRPr="00690B29">
        <w:rPr>
          <w:rFonts w:ascii="Times New Roman" w:hAnsi="Times New Roman" w:cs="Times New Roman"/>
          <w:b/>
          <w:color w:val="000000" w:themeColor="text1"/>
        </w:rPr>
        <w:t>. (</w:t>
      </w:r>
      <w:r w:rsidR="00903ECA" w:rsidRPr="00690B29">
        <w:rPr>
          <w:rFonts w:ascii="Times New Roman" w:hAnsi="Times New Roman" w:cs="Times New Roman"/>
          <w:b/>
          <w:color w:val="000000" w:themeColor="text1"/>
        </w:rPr>
        <w:t>V</w:t>
      </w:r>
      <w:r w:rsidRPr="00690B29">
        <w:rPr>
          <w:rFonts w:ascii="Times New Roman" w:hAnsi="Times New Roman" w:cs="Times New Roman"/>
          <w:b/>
          <w:color w:val="000000" w:themeColor="text1"/>
        </w:rPr>
        <w:t xml:space="preserve">.  </w:t>
      </w:r>
      <w:proofErr w:type="gramStart"/>
      <w:r w:rsidRPr="00690B29">
        <w:rPr>
          <w:rFonts w:ascii="Times New Roman" w:hAnsi="Times New Roman" w:cs="Times New Roman"/>
          <w:b/>
          <w:color w:val="000000" w:themeColor="text1"/>
        </w:rPr>
        <w:t xml:space="preserve">  .</w:t>
      </w:r>
      <w:proofErr w:type="gramEnd"/>
      <w:r w:rsidRPr="00690B29">
        <w:rPr>
          <w:rFonts w:ascii="Times New Roman" w:hAnsi="Times New Roman" w:cs="Times New Roman"/>
          <w:b/>
          <w:color w:val="000000" w:themeColor="text1"/>
        </w:rPr>
        <w:t>) Ö</w:t>
      </w:r>
      <w:r w:rsidR="00045422" w:rsidRPr="00690B29">
        <w:rPr>
          <w:rFonts w:ascii="Times New Roman" w:hAnsi="Times New Roman" w:cs="Times New Roman"/>
          <w:b/>
          <w:color w:val="000000" w:themeColor="text1"/>
        </w:rPr>
        <w:t>nkormányzati határozat</w:t>
      </w:r>
      <w:r w:rsidRPr="00690B2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1E109E6" w14:textId="7E47C7E3" w:rsidR="00690B29" w:rsidRPr="00690B29" w:rsidRDefault="00690B29" w:rsidP="00F5146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Budakeszi orvosi ügyelet kérdése</w:t>
      </w:r>
    </w:p>
    <w:p w14:paraId="51D2635C" w14:textId="478AB6B7" w:rsidR="00F5146E" w:rsidRPr="00690B29" w:rsidRDefault="00F5146E" w:rsidP="00F5146E">
      <w:pPr>
        <w:pStyle w:val="Cm"/>
        <w:jc w:val="both"/>
        <w:rPr>
          <w:rFonts w:ascii="Times New Roman" w:hAnsi="Times New Roman" w:cs="Times New Roman"/>
          <w:caps/>
          <w:color w:val="000000" w:themeColor="text1"/>
          <w:sz w:val="22"/>
          <w:szCs w:val="22"/>
        </w:rPr>
      </w:pPr>
    </w:p>
    <w:p w14:paraId="5D006CFE" w14:textId="77777777" w:rsidR="00A7673A" w:rsidRDefault="00F31860" w:rsidP="00F5146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 xml:space="preserve">Telki község </w:t>
      </w:r>
      <w:r w:rsidR="00390826" w:rsidRPr="00690B29">
        <w:rPr>
          <w:rFonts w:ascii="Times New Roman" w:hAnsi="Times New Roman" w:cs="Times New Roman"/>
          <w:color w:val="000000" w:themeColor="text1"/>
        </w:rPr>
        <w:t>Önkormányzat Képviselő-testülete</w:t>
      </w:r>
      <w:r w:rsidR="00690B29">
        <w:rPr>
          <w:rFonts w:ascii="Times New Roman" w:hAnsi="Times New Roman" w:cs="Times New Roman"/>
          <w:color w:val="000000" w:themeColor="text1"/>
        </w:rPr>
        <w:t xml:space="preserve"> úgy határozott, hogy </w:t>
      </w:r>
      <w:r w:rsidR="00A7673A">
        <w:rPr>
          <w:rFonts w:ascii="Times New Roman" w:hAnsi="Times New Roman" w:cs="Times New Roman"/>
          <w:color w:val="000000" w:themeColor="text1"/>
        </w:rPr>
        <w:t xml:space="preserve">támogatja </w:t>
      </w:r>
      <w:r w:rsidR="00690B29">
        <w:rPr>
          <w:rFonts w:ascii="Times New Roman" w:hAnsi="Times New Roman" w:cs="Times New Roman"/>
          <w:color w:val="000000" w:themeColor="text1"/>
        </w:rPr>
        <w:t xml:space="preserve">az orvosi ügyeleti ellátásra vonatkozóan </w:t>
      </w:r>
      <w:r w:rsidR="00636092">
        <w:rPr>
          <w:rFonts w:ascii="Times New Roman" w:hAnsi="Times New Roman" w:cs="Times New Roman"/>
          <w:color w:val="000000" w:themeColor="text1"/>
        </w:rPr>
        <w:t>a Budakörnyéki Önkormányzati Társulás</w:t>
      </w:r>
      <w:r w:rsidR="00A7673A">
        <w:rPr>
          <w:rFonts w:ascii="Times New Roman" w:hAnsi="Times New Roman" w:cs="Times New Roman"/>
          <w:color w:val="000000" w:themeColor="text1"/>
        </w:rPr>
        <w:t xml:space="preserve"> által a </w:t>
      </w:r>
      <w:r w:rsidR="00A7673A" w:rsidRPr="00690B29">
        <w:rPr>
          <w:rFonts w:ascii="Times New Roman" w:hAnsi="Times New Roman" w:cs="Times New Roman"/>
          <w:color w:val="000000" w:themeColor="text1"/>
        </w:rPr>
        <w:t>HUMGARY AMBULANCE Kft</w:t>
      </w:r>
      <w:r w:rsidR="00A7673A">
        <w:rPr>
          <w:rFonts w:ascii="Times New Roman" w:hAnsi="Times New Roman" w:cs="Times New Roman"/>
          <w:color w:val="000000" w:themeColor="text1"/>
        </w:rPr>
        <w:t>.-vel kötendő megállapodás aláírását.</w:t>
      </w:r>
    </w:p>
    <w:p w14:paraId="783CAB96" w14:textId="77777777" w:rsidR="00A7673A" w:rsidRDefault="00A7673A" w:rsidP="00F5146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D3526E7" w14:textId="66E866C8" w:rsidR="00666312" w:rsidRDefault="00A7673A" w:rsidP="00F5146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képviselő-testület biztosítja a feladat</w:t>
      </w:r>
      <w:r w:rsidR="0066631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ellátáshoz a Budakörnyéki Önkormányzati Társulás részére fizetendő 3.037.177.- Ft összegű hozzájárulás</w:t>
      </w:r>
      <w:r w:rsidR="00666312">
        <w:rPr>
          <w:rFonts w:ascii="Times New Roman" w:hAnsi="Times New Roman" w:cs="Times New Roman"/>
          <w:color w:val="000000" w:themeColor="text1"/>
        </w:rPr>
        <w:t xml:space="preserve"> biztosítását a 2023.évi költségvetés </w:t>
      </w:r>
      <w:r w:rsidR="0054195B">
        <w:rPr>
          <w:rFonts w:ascii="Times New Roman" w:hAnsi="Times New Roman" w:cs="Times New Roman"/>
          <w:color w:val="000000" w:themeColor="text1"/>
        </w:rPr>
        <w:t>általános</w:t>
      </w:r>
      <w:r w:rsidR="00707B37">
        <w:rPr>
          <w:rFonts w:ascii="Times New Roman" w:hAnsi="Times New Roman" w:cs="Times New Roman"/>
          <w:color w:val="000000" w:themeColor="text1"/>
        </w:rPr>
        <w:t xml:space="preserve"> tartalék</w:t>
      </w:r>
      <w:r w:rsidR="00666312">
        <w:rPr>
          <w:rFonts w:ascii="Times New Roman" w:hAnsi="Times New Roman" w:cs="Times New Roman"/>
          <w:color w:val="000000" w:themeColor="text1"/>
        </w:rPr>
        <w:t xml:space="preserve"> terhére.</w:t>
      </w:r>
    </w:p>
    <w:p w14:paraId="01A09812" w14:textId="64376BF3" w:rsidR="00A7673A" w:rsidRDefault="00666312" w:rsidP="00F5146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0C6DEF5" w14:textId="77777777" w:rsidR="00F5146E" w:rsidRPr="00D64D1C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D64D1C">
        <w:rPr>
          <w:rFonts w:ascii="Times New Roman" w:hAnsi="Times New Roman" w:cs="Times New Roman"/>
        </w:rPr>
        <w:t>Határidő: azonnal</w:t>
      </w:r>
    </w:p>
    <w:p w14:paraId="086413B5" w14:textId="77777777" w:rsidR="00F5146E" w:rsidRPr="00D64D1C" w:rsidRDefault="00F5146E" w:rsidP="00F5146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4D1C">
        <w:rPr>
          <w:rFonts w:ascii="Times New Roman" w:hAnsi="Times New Roman" w:cs="Times New Roman"/>
        </w:rPr>
        <w:t>Felelős. Polgármester</w:t>
      </w:r>
    </w:p>
    <w:p w14:paraId="0B27689B" w14:textId="77777777" w:rsidR="00CE78CB" w:rsidRPr="00D64D1C" w:rsidRDefault="00CE78CB" w:rsidP="00CE78CB">
      <w:pPr>
        <w:spacing w:after="0"/>
        <w:jc w:val="both"/>
        <w:rPr>
          <w:rFonts w:ascii="Times New Roman" w:hAnsi="Times New Roman" w:cs="Times New Roman"/>
        </w:rPr>
      </w:pPr>
    </w:p>
    <w:sectPr w:rsidR="00CE78CB" w:rsidRPr="00D64D1C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626"/>
    <w:multiLevelType w:val="hybridMultilevel"/>
    <w:tmpl w:val="44EA4BE0"/>
    <w:lvl w:ilvl="0" w:tplc="BDF29F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81735">
    <w:abstractNumId w:val="6"/>
  </w:num>
  <w:num w:numId="2" w16cid:durableId="425658900">
    <w:abstractNumId w:val="4"/>
  </w:num>
  <w:num w:numId="3" w16cid:durableId="1905022522">
    <w:abstractNumId w:val="2"/>
  </w:num>
  <w:num w:numId="4" w16cid:durableId="955602237">
    <w:abstractNumId w:val="1"/>
  </w:num>
  <w:num w:numId="5" w16cid:durableId="1477995536">
    <w:abstractNumId w:val="0"/>
  </w:num>
  <w:num w:numId="6" w16cid:durableId="1520242632">
    <w:abstractNumId w:val="5"/>
  </w:num>
  <w:num w:numId="7" w16cid:durableId="966543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3561C"/>
    <w:rsid w:val="00042DB7"/>
    <w:rsid w:val="00045422"/>
    <w:rsid w:val="00047051"/>
    <w:rsid w:val="000656F1"/>
    <w:rsid w:val="0007143F"/>
    <w:rsid w:val="00071C01"/>
    <w:rsid w:val="000B0078"/>
    <w:rsid w:val="000B0960"/>
    <w:rsid w:val="000C0B71"/>
    <w:rsid w:val="000D743D"/>
    <w:rsid w:val="000F3518"/>
    <w:rsid w:val="00102B52"/>
    <w:rsid w:val="00114852"/>
    <w:rsid w:val="001239F4"/>
    <w:rsid w:val="001245F3"/>
    <w:rsid w:val="00143BD9"/>
    <w:rsid w:val="001462BA"/>
    <w:rsid w:val="001520C1"/>
    <w:rsid w:val="00157931"/>
    <w:rsid w:val="00160914"/>
    <w:rsid w:val="00174D89"/>
    <w:rsid w:val="00176884"/>
    <w:rsid w:val="00190320"/>
    <w:rsid w:val="00205174"/>
    <w:rsid w:val="002065D5"/>
    <w:rsid w:val="0021280F"/>
    <w:rsid w:val="0024061E"/>
    <w:rsid w:val="00276142"/>
    <w:rsid w:val="00276C1D"/>
    <w:rsid w:val="002C754F"/>
    <w:rsid w:val="002D2F54"/>
    <w:rsid w:val="002D67B5"/>
    <w:rsid w:val="002E3A02"/>
    <w:rsid w:val="002E3CF8"/>
    <w:rsid w:val="002F3243"/>
    <w:rsid w:val="002F3517"/>
    <w:rsid w:val="002F6D93"/>
    <w:rsid w:val="002F6E86"/>
    <w:rsid w:val="00300A24"/>
    <w:rsid w:val="0031085D"/>
    <w:rsid w:val="0031301F"/>
    <w:rsid w:val="0031503F"/>
    <w:rsid w:val="00324049"/>
    <w:rsid w:val="00324599"/>
    <w:rsid w:val="00341DE2"/>
    <w:rsid w:val="00366324"/>
    <w:rsid w:val="003726C8"/>
    <w:rsid w:val="00372C47"/>
    <w:rsid w:val="00390826"/>
    <w:rsid w:val="003A5CB4"/>
    <w:rsid w:val="003F1417"/>
    <w:rsid w:val="004043D6"/>
    <w:rsid w:val="004341F8"/>
    <w:rsid w:val="00446767"/>
    <w:rsid w:val="004521BB"/>
    <w:rsid w:val="00483ABF"/>
    <w:rsid w:val="004847C8"/>
    <w:rsid w:val="00487265"/>
    <w:rsid w:val="0049400B"/>
    <w:rsid w:val="004A57E4"/>
    <w:rsid w:val="004C4319"/>
    <w:rsid w:val="00503D99"/>
    <w:rsid w:val="00510CA8"/>
    <w:rsid w:val="005113A8"/>
    <w:rsid w:val="0054195B"/>
    <w:rsid w:val="00561439"/>
    <w:rsid w:val="00561E3C"/>
    <w:rsid w:val="005669D0"/>
    <w:rsid w:val="005A2C26"/>
    <w:rsid w:val="005B5595"/>
    <w:rsid w:val="005C17A8"/>
    <w:rsid w:val="005E58A7"/>
    <w:rsid w:val="00612F49"/>
    <w:rsid w:val="00633CBE"/>
    <w:rsid w:val="00636092"/>
    <w:rsid w:val="00641265"/>
    <w:rsid w:val="00666312"/>
    <w:rsid w:val="00667A2C"/>
    <w:rsid w:val="00675EA1"/>
    <w:rsid w:val="0068193B"/>
    <w:rsid w:val="00690B29"/>
    <w:rsid w:val="006B6D41"/>
    <w:rsid w:val="006C1C08"/>
    <w:rsid w:val="006C22F1"/>
    <w:rsid w:val="006D3B19"/>
    <w:rsid w:val="006F4418"/>
    <w:rsid w:val="00701538"/>
    <w:rsid w:val="00707B37"/>
    <w:rsid w:val="007153EB"/>
    <w:rsid w:val="00727865"/>
    <w:rsid w:val="00731068"/>
    <w:rsid w:val="00743300"/>
    <w:rsid w:val="007456D5"/>
    <w:rsid w:val="00755FA6"/>
    <w:rsid w:val="0076050A"/>
    <w:rsid w:val="00767F55"/>
    <w:rsid w:val="007861FA"/>
    <w:rsid w:val="0079007B"/>
    <w:rsid w:val="007A0625"/>
    <w:rsid w:val="007F3CFA"/>
    <w:rsid w:val="007F71B1"/>
    <w:rsid w:val="0080272C"/>
    <w:rsid w:val="00804D56"/>
    <w:rsid w:val="00810DFD"/>
    <w:rsid w:val="00816D7B"/>
    <w:rsid w:val="00816E38"/>
    <w:rsid w:val="00817FC7"/>
    <w:rsid w:val="00831A34"/>
    <w:rsid w:val="00840320"/>
    <w:rsid w:val="00842B66"/>
    <w:rsid w:val="008547B9"/>
    <w:rsid w:val="00855342"/>
    <w:rsid w:val="0089245C"/>
    <w:rsid w:val="008A308E"/>
    <w:rsid w:val="008A3DC4"/>
    <w:rsid w:val="008A7E27"/>
    <w:rsid w:val="008C66A4"/>
    <w:rsid w:val="008D109D"/>
    <w:rsid w:val="008D5F83"/>
    <w:rsid w:val="008D6E15"/>
    <w:rsid w:val="008E2025"/>
    <w:rsid w:val="00903ECA"/>
    <w:rsid w:val="00907D30"/>
    <w:rsid w:val="00926324"/>
    <w:rsid w:val="00933813"/>
    <w:rsid w:val="0096523A"/>
    <w:rsid w:val="00980DAA"/>
    <w:rsid w:val="009973FC"/>
    <w:rsid w:val="00997F33"/>
    <w:rsid w:val="009A4831"/>
    <w:rsid w:val="009C2266"/>
    <w:rsid w:val="009D3002"/>
    <w:rsid w:val="009E636C"/>
    <w:rsid w:val="009F1D1A"/>
    <w:rsid w:val="009F236A"/>
    <w:rsid w:val="00A05ACE"/>
    <w:rsid w:val="00A31570"/>
    <w:rsid w:val="00A316C9"/>
    <w:rsid w:val="00A36920"/>
    <w:rsid w:val="00A40854"/>
    <w:rsid w:val="00A43C2B"/>
    <w:rsid w:val="00A55E3B"/>
    <w:rsid w:val="00A62C4F"/>
    <w:rsid w:val="00A644AC"/>
    <w:rsid w:val="00A71A0D"/>
    <w:rsid w:val="00A75C63"/>
    <w:rsid w:val="00A7673A"/>
    <w:rsid w:val="00A8414E"/>
    <w:rsid w:val="00A8652F"/>
    <w:rsid w:val="00A944CB"/>
    <w:rsid w:val="00A97BC1"/>
    <w:rsid w:val="00AC2402"/>
    <w:rsid w:val="00AC69B8"/>
    <w:rsid w:val="00B1310E"/>
    <w:rsid w:val="00B15582"/>
    <w:rsid w:val="00B21E22"/>
    <w:rsid w:val="00B254B7"/>
    <w:rsid w:val="00B33ADF"/>
    <w:rsid w:val="00B35CF3"/>
    <w:rsid w:val="00B77531"/>
    <w:rsid w:val="00B87628"/>
    <w:rsid w:val="00B9636F"/>
    <w:rsid w:val="00B97B0D"/>
    <w:rsid w:val="00BA1D52"/>
    <w:rsid w:val="00BB36A4"/>
    <w:rsid w:val="00BC12CF"/>
    <w:rsid w:val="00BD4E2C"/>
    <w:rsid w:val="00C23F24"/>
    <w:rsid w:val="00C47814"/>
    <w:rsid w:val="00C60556"/>
    <w:rsid w:val="00C66F46"/>
    <w:rsid w:val="00C76688"/>
    <w:rsid w:val="00C81BD8"/>
    <w:rsid w:val="00C97A48"/>
    <w:rsid w:val="00CA1FDD"/>
    <w:rsid w:val="00CB29BA"/>
    <w:rsid w:val="00CD2AA6"/>
    <w:rsid w:val="00CD7AC9"/>
    <w:rsid w:val="00CE78CB"/>
    <w:rsid w:val="00CF70DE"/>
    <w:rsid w:val="00D02CE5"/>
    <w:rsid w:val="00D0344B"/>
    <w:rsid w:val="00D40189"/>
    <w:rsid w:val="00D43932"/>
    <w:rsid w:val="00D544D1"/>
    <w:rsid w:val="00D64D1C"/>
    <w:rsid w:val="00D769C6"/>
    <w:rsid w:val="00DB4D25"/>
    <w:rsid w:val="00DC013A"/>
    <w:rsid w:val="00DF2F73"/>
    <w:rsid w:val="00E05B2C"/>
    <w:rsid w:val="00EA5FD3"/>
    <w:rsid w:val="00EB3725"/>
    <w:rsid w:val="00EB3EA4"/>
    <w:rsid w:val="00ED100D"/>
    <w:rsid w:val="00EF62EF"/>
    <w:rsid w:val="00F23473"/>
    <w:rsid w:val="00F31860"/>
    <w:rsid w:val="00F376DC"/>
    <w:rsid w:val="00F378D7"/>
    <w:rsid w:val="00F407EB"/>
    <w:rsid w:val="00F440D2"/>
    <w:rsid w:val="00F5146E"/>
    <w:rsid w:val="00F617A8"/>
    <w:rsid w:val="00F66CFA"/>
    <w:rsid w:val="00F67367"/>
    <w:rsid w:val="00F7010C"/>
    <w:rsid w:val="00F732B3"/>
    <w:rsid w:val="00F740C1"/>
    <w:rsid w:val="00F75B53"/>
    <w:rsid w:val="00F85E4A"/>
    <w:rsid w:val="00F9054B"/>
    <w:rsid w:val="00F91F6E"/>
    <w:rsid w:val="00FA0CEB"/>
    <w:rsid w:val="00FB085B"/>
    <w:rsid w:val="00FC0B05"/>
    <w:rsid w:val="00FC22C0"/>
    <w:rsid w:val="00FD042B"/>
    <w:rsid w:val="00FE680B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styleId="Cm">
    <w:name w:val="Title"/>
    <w:basedOn w:val="Norml"/>
    <w:next w:val="Norml"/>
    <w:link w:val="CmChar"/>
    <w:uiPriority w:val="10"/>
    <w:qFormat/>
    <w:rsid w:val="00F5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semiHidden/>
    <w:unhideWhenUsed/>
    <w:rsid w:val="00731068"/>
    <w:rPr>
      <w:color w:val="0000FF"/>
      <w:u w:val="single"/>
    </w:rPr>
  </w:style>
  <w:style w:type="table" w:styleId="Rcsostblzat">
    <w:name w:val="Table Grid"/>
    <w:basedOn w:val="Normltblzat"/>
    <w:uiPriority w:val="39"/>
    <w:rsid w:val="0015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basedOn w:val="Norml"/>
    <w:uiPriority w:val="1"/>
    <w:qFormat/>
    <w:rsid w:val="00B1310E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contentpasted0">
    <w:name w:val="contentpasted0"/>
    <w:basedOn w:val="Bekezdsalapbettpusa"/>
    <w:rsid w:val="00B1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4051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Igazgatás</cp:lastModifiedBy>
  <cp:revision>2</cp:revision>
  <cp:lastPrinted>2021-05-20T12:02:00Z</cp:lastPrinted>
  <dcterms:created xsi:type="dcterms:W3CDTF">2023-05-22T06:31:00Z</dcterms:created>
  <dcterms:modified xsi:type="dcterms:W3CDTF">2023-05-22T06:31:00Z</dcterms:modified>
</cp:coreProperties>
</file>